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91" w:rsidRPr="009767F0" w:rsidRDefault="007A6F91" w:rsidP="007A6F91">
      <w:pPr>
        <w:rPr>
          <w:b/>
          <w:color w:val="1F497D" w:themeColor="text2"/>
          <w:sz w:val="28"/>
          <w:szCs w:val="28"/>
        </w:rPr>
      </w:pPr>
      <w:r w:rsidRPr="009767F0">
        <w:rPr>
          <w:b/>
          <w:color w:val="1F497D" w:themeColor="text2"/>
          <w:sz w:val="28"/>
          <w:szCs w:val="28"/>
        </w:rPr>
        <w:t xml:space="preserve">COVID-19 Elterninformationsblatt </w:t>
      </w:r>
    </w:p>
    <w:p w:rsidR="007A6F91" w:rsidRPr="009767F0" w:rsidRDefault="007A6F91" w:rsidP="007A6F91">
      <w:pPr>
        <w:spacing w:after="120"/>
        <w:rPr>
          <w:b/>
          <w:color w:val="1F497D" w:themeColor="text2"/>
        </w:rPr>
      </w:pPr>
      <w:r w:rsidRPr="009767F0">
        <w:rPr>
          <w:b/>
          <w:color w:val="1F497D" w:themeColor="text2"/>
        </w:rPr>
        <w:t>Was ist COVID-19</w:t>
      </w:r>
      <w:r>
        <w:rPr>
          <w:b/>
          <w:color w:val="1F497D" w:themeColor="text2"/>
        </w:rPr>
        <w:t>?</w:t>
      </w:r>
    </w:p>
    <w:p w:rsidR="007A6F91" w:rsidRDefault="007A6F91" w:rsidP="007A6F91">
      <w:r>
        <w:t xml:space="preserve">COVID-19 wird </w:t>
      </w:r>
      <w:proofErr w:type="gramStart"/>
      <w:r>
        <w:t>vom SARS-CoV-2 Virus</w:t>
      </w:r>
      <w:proofErr w:type="gramEnd"/>
      <w:r>
        <w:t xml:space="preserve"> ausgelöst. Das Virus verursacht vorwiegend Symptome im Bereich der oberen Atemwege (Halsschmerzen, Husten, Kurzatmigkeit), teilweise einhergehend mit klassischen Symptomen eines grippalen Infektes wie Fieber, Müdigkeit und Abgeschlagenheit. Es kann auch zu einem vorübergehenden Verlust des Geschmacks- und Geruchssinns und zu Beschwerden des Verdauungstraktes kommen. Generell jedoch ist die Symptomatik von Covid-19 keine spezifische, weshalb diese Viruserkrankung nicht alleine durch das Vorhandensein von Symptomen von anderen viralen Erkrankungen unterschieden werden kann.  Erst ein Labortest kann darüber mit Sicherheit Auskunft geben.</w:t>
      </w:r>
    </w:p>
    <w:p w:rsidR="008A59AC" w:rsidRDefault="007A6F91" w:rsidP="007A6F91">
      <w:pPr>
        <w:spacing w:after="120"/>
      </w:pPr>
      <w:r w:rsidRPr="009767F0">
        <w:rPr>
          <w:b/>
          <w:color w:val="1F497D" w:themeColor="text2"/>
        </w:rPr>
        <w:t>Wie kann man sich anstecken?</w:t>
      </w:r>
      <w:r>
        <w:t xml:space="preserve"> </w:t>
      </w:r>
    </w:p>
    <w:p w:rsidR="007A6F91" w:rsidRDefault="007A6F91" w:rsidP="007A6F91">
      <w:pPr>
        <w:spacing w:after="120"/>
      </w:pPr>
      <w:r>
        <w:t>Die Übertragung erfolgt über den Weg der Tröpfcheninfektion</w:t>
      </w:r>
      <w:r w:rsidR="008A59AC">
        <w:t xml:space="preserve">. </w:t>
      </w:r>
      <w:r w:rsidR="000A4D38">
        <w:t>Direkter</w:t>
      </w:r>
      <w:r>
        <w:t xml:space="preserve"> körperlicher Kontakt oder  aus nächster Nähe miteinander sprechen sind die kritischen Faktoren, um angesteckt zu werden. Deshalb tragen wir in unterschiedlichen Situationen zum Schutz des Gegenüber Mund-Nasen-Schutz. Kurzfristiges aneinander Vorbeigehen, ohne unmittelbar angehustet zu werden, reicht nicht für eine Ansteckung aus.</w:t>
      </w:r>
    </w:p>
    <w:p w:rsidR="007A6F91" w:rsidRDefault="007A6F91" w:rsidP="007A6F91">
      <w:r>
        <w:t>Das Tragen eines Mund-Nasenschutzes, das Einhalten des Mindestabstandes von 1m sowie das regelmäßige Händewaschen sind daher von essentieller Wichtigkeit, um eine Ansteckung zu verhindern.</w:t>
      </w:r>
    </w:p>
    <w:p w:rsidR="007A6F91" w:rsidRDefault="007A6F91" w:rsidP="007A6F91"/>
    <w:p w:rsidR="007A6F91" w:rsidRPr="009767F0" w:rsidRDefault="007A6F91" w:rsidP="007A6F91">
      <w:pPr>
        <w:spacing w:after="120"/>
        <w:rPr>
          <w:b/>
          <w:color w:val="1F497D" w:themeColor="text2"/>
        </w:rPr>
      </w:pPr>
      <w:r w:rsidRPr="009767F0">
        <w:rPr>
          <w:b/>
          <w:color w:val="1F497D" w:themeColor="text2"/>
        </w:rPr>
        <w:t>Aktuelles Vorgehen an den Wiener Bildungseinrichtungen bei Covid-19- Infektionen</w:t>
      </w:r>
    </w:p>
    <w:p w:rsidR="007A6F91" w:rsidRPr="00C3113F" w:rsidRDefault="007A6F91" w:rsidP="007A6F91">
      <w:pPr>
        <w:rPr>
          <w:rFonts w:cstheme="minorHAnsi"/>
        </w:rPr>
      </w:pPr>
      <w:r w:rsidRPr="00C3113F">
        <w:rPr>
          <w:rFonts w:cstheme="minorHAnsi"/>
        </w:rPr>
        <w:t>Die COVID-19-Situation in Kinderbetreuungseinrichtungen und Schulen wurde vom Gesundheits</w:t>
      </w:r>
      <w:r>
        <w:rPr>
          <w:rFonts w:cstheme="minorHAnsi"/>
        </w:rPr>
        <w:softHyphen/>
      </w:r>
      <w:r w:rsidRPr="00C3113F">
        <w:rPr>
          <w:rFonts w:cstheme="minorHAnsi"/>
        </w:rPr>
        <w:t xml:space="preserve">dienst über die letzten Wochen genau beobachtet. Dabei konnte festgestellt werden, dass nur sehr wenige Fälle aufgetreten sind, die positiv auf das Virus getestet wurden. Auch in Studien wurde bestätigt, dass es in Bildungseinrichtungen nur zu ganz wenigen </w:t>
      </w:r>
      <w:r w:rsidRPr="0079648B">
        <w:rPr>
          <w:rFonts w:cstheme="minorHAnsi"/>
        </w:rPr>
        <w:t xml:space="preserve">Infektionsketten kommt. Damit eine weitestgehend kontinuierliche Betreuung der Kinder ermöglicht werden kann, wird unter Einhaltung von Sicherheitsmaßnahmen nachfolgende </w:t>
      </w:r>
      <w:r>
        <w:rPr>
          <w:rFonts w:cstheme="minorHAnsi"/>
        </w:rPr>
        <w:t xml:space="preserve">neue </w:t>
      </w:r>
      <w:r w:rsidRPr="0079648B">
        <w:rPr>
          <w:rFonts w:cstheme="minorHAnsi"/>
        </w:rPr>
        <w:t xml:space="preserve">Vorgehensweise in Bildungseinrichtungen festgelegt: </w:t>
      </w:r>
    </w:p>
    <w:p w:rsidR="007A6F91" w:rsidRDefault="007A6F91" w:rsidP="007A6F91">
      <w:pPr>
        <w:pStyle w:val="Listenabsatz"/>
        <w:numPr>
          <w:ilvl w:val="1"/>
          <w:numId w:val="1"/>
        </w:numPr>
        <w:ind w:left="426"/>
        <w:rPr>
          <w:rFonts w:asciiTheme="minorHAnsi" w:hAnsiTheme="minorHAnsi" w:cstheme="minorHAnsi"/>
        </w:rPr>
      </w:pPr>
      <w:r>
        <w:rPr>
          <w:rFonts w:asciiTheme="minorHAnsi" w:hAnsiTheme="minorHAnsi" w:cstheme="minorHAnsi"/>
        </w:rPr>
        <w:t xml:space="preserve">Verdachtsfälle, also Menschen mit Symptomen, </w:t>
      </w:r>
      <w:r w:rsidRPr="0020649D">
        <w:rPr>
          <w:rFonts w:asciiTheme="minorHAnsi" w:hAnsiTheme="minorHAnsi" w:cstheme="minorHAnsi"/>
        </w:rPr>
        <w:t>müssen zuhause bleiben</w:t>
      </w:r>
      <w:r>
        <w:rPr>
          <w:rFonts w:asciiTheme="minorHAnsi" w:hAnsiTheme="minorHAnsi" w:cstheme="minorHAnsi"/>
        </w:rPr>
        <w:t xml:space="preserve"> und getestet werden</w:t>
      </w:r>
    </w:p>
    <w:p w:rsidR="007A6F91" w:rsidRPr="0079648B" w:rsidRDefault="007A6F91" w:rsidP="007A6F91">
      <w:pPr>
        <w:pStyle w:val="Listenabsatz"/>
        <w:numPr>
          <w:ilvl w:val="1"/>
          <w:numId w:val="1"/>
        </w:numPr>
        <w:ind w:left="426"/>
        <w:rPr>
          <w:rFonts w:asciiTheme="minorHAnsi" w:hAnsiTheme="minorHAnsi" w:cstheme="minorHAnsi"/>
        </w:rPr>
      </w:pPr>
      <w:r>
        <w:rPr>
          <w:rFonts w:asciiTheme="minorHAnsi" w:hAnsiTheme="minorHAnsi" w:cstheme="minorHAnsi"/>
        </w:rPr>
        <w:t>Ist das</w:t>
      </w:r>
      <w:r w:rsidRPr="0020649D">
        <w:rPr>
          <w:rFonts w:asciiTheme="minorHAnsi" w:hAnsiTheme="minorHAnsi" w:cstheme="minorHAnsi"/>
        </w:rPr>
        <w:t xml:space="preserve"> Testergebnis </w:t>
      </w:r>
      <w:r>
        <w:rPr>
          <w:rFonts w:asciiTheme="minorHAnsi" w:hAnsiTheme="minorHAnsi" w:cstheme="minorHAnsi"/>
        </w:rPr>
        <w:t>negativ, gilt die übliche Vorgangsweise im Krankheitsfall.</w:t>
      </w:r>
    </w:p>
    <w:p w:rsidR="007A6F91" w:rsidRPr="001D43A3" w:rsidRDefault="007A6F91" w:rsidP="007A6F91">
      <w:pPr>
        <w:pStyle w:val="Listenabsatz"/>
        <w:numPr>
          <w:ilvl w:val="1"/>
          <w:numId w:val="1"/>
        </w:numPr>
        <w:ind w:left="426"/>
        <w:rPr>
          <w:rFonts w:asciiTheme="minorHAnsi" w:hAnsiTheme="minorHAnsi" w:cstheme="minorHAnsi"/>
        </w:rPr>
      </w:pPr>
      <w:r>
        <w:rPr>
          <w:rFonts w:asciiTheme="minorHAnsi" w:hAnsiTheme="minorHAnsi" w:cstheme="minorHAnsi"/>
        </w:rPr>
        <w:t>I</w:t>
      </w:r>
      <w:r w:rsidRPr="0020649D">
        <w:rPr>
          <w:rFonts w:asciiTheme="minorHAnsi" w:hAnsiTheme="minorHAnsi" w:cstheme="minorHAnsi"/>
        </w:rPr>
        <w:t>st d</w:t>
      </w:r>
      <w:r>
        <w:rPr>
          <w:rFonts w:asciiTheme="minorHAnsi" w:hAnsiTheme="minorHAnsi" w:cstheme="minorHAnsi"/>
        </w:rPr>
        <w:t>as</w:t>
      </w:r>
      <w:r w:rsidRPr="0020649D">
        <w:rPr>
          <w:rFonts w:asciiTheme="minorHAnsi" w:hAnsiTheme="minorHAnsi" w:cstheme="minorHAnsi"/>
        </w:rPr>
        <w:t xml:space="preserve"> Test</w:t>
      </w:r>
      <w:r>
        <w:rPr>
          <w:rFonts w:asciiTheme="minorHAnsi" w:hAnsiTheme="minorHAnsi" w:cstheme="minorHAnsi"/>
        </w:rPr>
        <w:t>ergebnis</w:t>
      </w:r>
      <w:r w:rsidRPr="0020649D">
        <w:rPr>
          <w:rFonts w:asciiTheme="minorHAnsi" w:hAnsiTheme="minorHAnsi" w:cstheme="minorHAnsi"/>
        </w:rPr>
        <w:t xml:space="preserve"> positiv (bestätigter Fall)</w:t>
      </w:r>
      <w:r>
        <w:rPr>
          <w:rFonts w:asciiTheme="minorHAnsi" w:hAnsiTheme="minorHAnsi" w:cstheme="minorHAnsi"/>
        </w:rPr>
        <w:t>, wird die Gesundheitsbehörde für</w:t>
      </w:r>
      <w:r w:rsidRPr="0020649D">
        <w:rPr>
          <w:rFonts w:asciiTheme="minorHAnsi" w:hAnsiTheme="minorHAnsi" w:cstheme="minorHAnsi"/>
        </w:rPr>
        <w:t xml:space="preserve"> die betroffene Person </w:t>
      </w:r>
      <w:r w:rsidRPr="001D43A3">
        <w:rPr>
          <w:rFonts w:asciiTheme="minorHAnsi" w:hAnsiTheme="minorHAnsi" w:cstheme="minorHAnsi"/>
        </w:rPr>
        <w:t xml:space="preserve">10 Tage </w:t>
      </w:r>
      <w:r>
        <w:rPr>
          <w:rFonts w:asciiTheme="minorHAnsi" w:hAnsiTheme="minorHAnsi" w:cstheme="minorHAnsi"/>
        </w:rPr>
        <w:t>Heimquarantäne anordnen</w:t>
      </w:r>
      <w:r w:rsidRPr="001D43A3">
        <w:rPr>
          <w:rFonts w:asciiTheme="minorHAnsi" w:hAnsiTheme="minorHAnsi" w:cstheme="minorHAnsi"/>
        </w:rPr>
        <w:t xml:space="preserve">. </w:t>
      </w:r>
    </w:p>
    <w:p w:rsidR="000A4D38" w:rsidRDefault="007A6F91" w:rsidP="007A6F91">
      <w:pPr>
        <w:pStyle w:val="Listenabsatz"/>
        <w:numPr>
          <w:ilvl w:val="1"/>
          <w:numId w:val="1"/>
        </w:numPr>
        <w:ind w:left="426"/>
        <w:rPr>
          <w:rFonts w:asciiTheme="minorHAnsi" w:hAnsiTheme="minorHAnsi" w:cstheme="minorHAnsi"/>
          <w:b/>
        </w:rPr>
      </w:pPr>
      <w:r w:rsidRPr="0007785A">
        <w:rPr>
          <w:rFonts w:asciiTheme="minorHAnsi" w:hAnsiTheme="minorHAnsi" w:cstheme="minorHAnsi"/>
          <w:b/>
        </w:rPr>
        <w:t xml:space="preserve">Wer Kontakt zu einem Verdachtsfall hatte, selbst aber keine Symptome hat, darf vorläufig - bis zum Vorliegen eines Testergebnisses beim Verdachtsfall - weiter in der Bildungseinrichtung betreut bzw. unterrichtet werden, wobei gruppenübergreifende Aktivitäten zu vermeiden sind. </w:t>
      </w:r>
    </w:p>
    <w:p w:rsidR="00174F4F" w:rsidRPr="000A4D38" w:rsidRDefault="007A6F91" w:rsidP="007A6F91">
      <w:pPr>
        <w:pStyle w:val="Listenabsatz"/>
        <w:numPr>
          <w:ilvl w:val="1"/>
          <w:numId w:val="1"/>
        </w:numPr>
        <w:ind w:left="426"/>
        <w:rPr>
          <w:rFonts w:asciiTheme="minorHAnsi" w:hAnsiTheme="minorHAnsi" w:cstheme="minorHAnsi"/>
          <w:b/>
        </w:rPr>
      </w:pPr>
      <w:r w:rsidRPr="000A4D38">
        <w:rPr>
          <w:rFonts w:cstheme="minorHAnsi"/>
        </w:rPr>
        <w:t xml:space="preserve">Wird der Verdachtsfall positiv getestet (= bestätigter Erkrankungsfall), wird die Gesundheitsbehörde für die engen Kontaktpersonen </w:t>
      </w:r>
      <w:r w:rsidR="00CB040C">
        <w:rPr>
          <w:rFonts w:cstheme="minorHAnsi"/>
        </w:rPr>
        <w:t xml:space="preserve">10 Tage </w:t>
      </w:r>
      <w:r w:rsidRPr="000A4D38">
        <w:rPr>
          <w:rFonts w:cstheme="minorHAnsi"/>
        </w:rPr>
        <w:t>Heimquarantäne</w:t>
      </w:r>
      <w:r w:rsidR="000A4D38">
        <w:rPr>
          <w:rFonts w:cstheme="minorHAnsi"/>
        </w:rPr>
        <w:t xml:space="preserve"> anordnen.</w:t>
      </w:r>
    </w:p>
    <w:sectPr w:rsidR="00174F4F" w:rsidRPr="000A4D3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691" w:rsidRDefault="001A3691" w:rsidP="007A6F91">
      <w:pPr>
        <w:spacing w:after="0" w:line="240" w:lineRule="auto"/>
      </w:pPr>
      <w:r>
        <w:separator/>
      </w:r>
    </w:p>
  </w:endnote>
  <w:endnote w:type="continuationSeparator" w:id="0">
    <w:p w:rsidR="001A3691" w:rsidRDefault="001A3691" w:rsidP="007A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0C" w:rsidRDefault="00CB04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91" w:rsidRDefault="007A6F91">
    <w:pPr>
      <w:pStyle w:val="Fuzeile"/>
    </w:pPr>
    <w:r>
      <w:t xml:space="preserve">Gültig </w:t>
    </w:r>
    <w:r w:rsidR="00596B1D">
      <w:t xml:space="preserve">ab </w:t>
    </w:r>
    <w:r w:rsidR="00CB040C">
      <w:t>30.</w:t>
    </w:r>
    <w:bookmarkStart w:id="0" w:name="_GoBack"/>
    <w:bookmarkEnd w:id="0"/>
    <w:r>
      <w:t>7.2020 bis auf Widerruf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0C" w:rsidRDefault="00CB04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691" w:rsidRDefault="001A3691" w:rsidP="007A6F91">
      <w:pPr>
        <w:spacing w:after="0" w:line="240" w:lineRule="auto"/>
      </w:pPr>
      <w:r>
        <w:separator/>
      </w:r>
    </w:p>
  </w:footnote>
  <w:footnote w:type="continuationSeparator" w:id="0">
    <w:p w:rsidR="001A3691" w:rsidRDefault="001A3691" w:rsidP="007A6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0C" w:rsidRDefault="00CB040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91" w:rsidRDefault="007A6F91">
    <w:pPr>
      <w:pStyle w:val="Kopfzeile"/>
    </w:pPr>
    <w:r>
      <w:rPr>
        <w:noProof/>
        <w:lang w:eastAsia="de-AT"/>
      </w:rPr>
      <w:drawing>
        <wp:anchor distT="0" distB="0" distL="114300" distR="114300" simplePos="0" relativeHeight="251659264" behindDoc="0" locked="0" layoutInCell="1" allowOverlap="1" wp14:anchorId="5B5CA3FA" wp14:editId="0C0B984C">
          <wp:simplePos x="0" y="0"/>
          <wp:positionH relativeFrom="column">
            <wp:posOffset>4688205</wp:posOffset>
          </wp:positionH>
          <wp:positionV relativeFrom="paragraph">
            <wp:posOffset>15875</wp:posOffset>
          </wp:positionV>
          <wp:extent cx="1223851" cy="558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r:embed="rId2"/>
                      </a:ext>
                    </a:extLst>
                  </a:blip>
                  <a:stretch>
                    <a:fillRect/>
                  </a:stretch>
                </pic:blipFill>
                <pic:spPr>
                  <a:xfrm>
                    <a:off x="0" y="0"/>
                    <a:ext cx="1223851" cy="5588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0C" w:rsidRDefault="00CB040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77800"/>
    <w:multiLevelType w:val="hybridMultilevel"/>
    <w:tmpl w:val="56E88DC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91"/>
    <w:rsid w:val="000A4D38"/>
    <w:rsid w:val="00144D30"/>
    <w:rsid w:val="00174F4F"/>
    <w:rsid w:val="001A3691"/>
    <w:rsid w:val="003A638F"/>
    <w:rsid w:val="003C4F87"/>
    <w:rsid w:val="0056501C"/>
    <w:rsid w:val="00585515"/>
    <w:rsid w:val="00596B1D"/>
    <w:rsid w:val="007A6F91"/>
    <w:rsid w:val="008A59AC"/>
    <w:rsid w:val="00CB04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6F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6F91"/>
    <w:pPr>
      <w:spacing w:after="0" w:line="240" w:lineRule="auto"/>
      <w:ind w:left="720"/>
    </w:pPr>
    <w:rPr>
      <w:rFonts w:ascii="Calibri" w:hAnsi="Calibri" w:cs="Calibri"/>
    </w:rPr>
  </w:style>
  <w:style w:type="paragraph" w:styleId="Kopfzeile">
    <w:name w:val="header"/>
    <w:basedOn w:val="Standard"/>
    <w:link w:val="KopfzeileZchn"/>
    <w:uiPriority w:val="99"/>
    <w:unhideWhenUsed/>
    <w:rsid w:val="007A6F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6F91"/>
  </w:style>
  <w:style w:type="paragraph" w:styleId="Fuzeile">
    <w:name w:val="footer"/>
    <w:basedOn w:val="Standard"/>
    <w:link w:val="FuzeileZchn"/>
    <w:uiPriority w:val="99"/>
    <w:unhideWhenUsed/>
    <w:rsid w:val="007A6F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6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6F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6F91"/>
    <w:pPr>
      <w:spacing w:after="0" w:line="240" w:lineRule="auto"/>
      <w:ind w:left="720"/>
    </w:pPr>
    <w:rPr>
      <w:rFonts w:ascii="Calibri" w:hAnsi="Calibri" w:cs="Calibri"/>
    </w:rPr>
  </w:style>
  <w:style w:type="paragraph" w:styleId="Kopfzeile">
    <w:name w:val="header"/>
    <w:basedOn w:val="Standard"/>
    <w:link w:val="KopfzeileZchn"/>
    <w:uiPriority w:val="99"/>
    <w:unhideWhenUsed/>
    <w:rsid w:val="007A6F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6F91"/>
  </w:style>
  <w:style w:type="paragraph" w:styleId="Fuzeile">
    <w:name w:val="footer"/>
    <w:basedOn w:val="Standard"/>
    <w:link w:val="FuzeileZchn"/>
    <w:uiPriority w:val="99"/>
    <w:unhideWhenUsed/>
    <w:rsid w:val="007A6F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6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2379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Karnthaler Ursula</dc:creator>
  <cp:lastModifiedBy>Lässig Margarete</cp:lastModifiedBy>
  <cp:revision>3</cp:revision>
  <dcterms:created xsi:type="dcterms:W3CDTF">2020-08-04T14:45:00Z</dcterms:created>
  <dcterms:modified xsi:type="dcterms:W3CDTF">2020-08-07T12:54:00Z</dcterms:modified>
</cp:coreProperties>
</file>